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28331B" w:rsidRPr="008E1444" w:rsidTr="008723C2">
        <w:trPr>
          <w:trHeight w:val="2814"/>
        </w:trPr>
        <w:tc>
          <w:tcPr>
            <w:tcW w:w="5528" w:type="dxa"/>
          </w:tcPr>
          <w:p w:rsidR="0028331B" w:rsidRPr="008E1444" w:rsidRDefault="0028331B" w:rsidP="008723C2">
            <w:pPr>
              <w:tabs>
                <w:tab w:val="left" w:pos="7020"/>
              </w:tabs>
              <w:spacing w:after="0"/>
              <w:jc w:val="center"/>
            </w:pPr>
          </w:p>
          <w:p w:rsidR="0028331B" w:rsidRPr="002A2C96" w:rsidRDefault="0028331B" w:rsidP="008723C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ОДОБРЕНО</w:t>
            </w:r>
          </w:p>
          <w:p w:rsidR="0028331B" w:rsidRPr="002A2C96" w:rsidRDefault="0028331B" w:rsidP="008723C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на заседании Комиссии Федеральной слу</w:t>
            </w:r>
            <w:r>
              <w:rPr>
                <w:rFonts w:ascii="Times New Roman" w:hAnsi="Times New Roman" w:cs="Times New Roman"/>
              </w:rPr>
              <w:t xml:space="preserve">жбы государственной статистики </w:t>
            </w:r>
            <w:r w:rsidRPr="002A2C96">
              <w:rPr>
                <w:rFonts w:ascii="Times New Roman" w:hAnsi="Times New Roman" w:cs="Times New Roman"/>
              </w:rPr>
      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</w:t>
            </w:r>
          </w:p>
          <w:p w:rsidR="0028331B" w:rsidRPr="008E1444" w:rsidRDefault="0028331B" w:rsidP="008723C2">
            <w:pPr>
              <w:tabs>
                <w:tab w:val="left" w:pos="7005"/>
              </w:tabs>
              <w:spacing w:after="0" w:line="240" w:lineRule="auto"/>
              <w:jc w:val="center"/>
            </w:pPr>
            <w:r w:rsidRPr="002A2C96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2A2C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1 сентября </w:t>
            </w:r>
            <w:r w:rsidRPr="002A2C96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br/>
              <w:t xml:space="preserve">№ </w:t>
            </w:r>
            <w:r w:rsidRPr="002A2C96">
              <w:rPr>
                <w:rFonts w:ascii="Times New Roman" w:hAnsi="Times New Roman" w:cs="Times New Roman"/>
              </w:rPr>
              <w:t>ИШ/15/3-КИ</w:t>
            </w:r>
          </w:p>
        </w:tc>
      </w:tr>
    </w:tbl>
    <w:p w:rsidR="0028331B" w:rsidRDefault="0028331B" w:rsidP="0028331B">
      <w:pPr>
        <w:tabs>
          <w:tab w:val="left" w:pos="7020"/>
        </w:tabs>
        <w:spacing w:after="0"/>
        <w:jc w:val="center"/>
      </w:pPr>
      <w:r>
        <w:tab/>
      </w:r>
    </w:p>
    <w:p w:rsidR="0028331B" w:rsidRDefault="0028331B" w:rsidP="0028331B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28331B" w:rsidRPr="00E33ADF" w:rsidRDefault="0028331B" w:rsidP="0028331B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28331B" w:rsidRPr="0090704F" w:rsidRDefault="0028331B" w:rsidP="0028331B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8331B" w:rsidRDefault="0028331B" w:rsidP="0028331B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28331B" w:rsidRDefault="0028331B" w:rsidP="0028331B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28331B" w:rsidRPr="0090704F" w:rsidRDefault="0028331B" w:rsidP="0028331B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1B" w:rsidRPr="007A20BD" w:rsidRDefault="0028331B" w:rsidP="0028331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правовой и </w:t>
      </w:r>
      <w:proofErr w:type="gramStart"/>
      <w:r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gramEnd"/>
      <w:r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  <w:r w:rsidRPr="007A20BD">
        <w:rPr>
          <w:rFonts w:ascii="Times New Roman" w:hAnsi="Times New Roman" w:cs="Times New Roman"/>
          <w:sz w:val="28"/>
          <w:szCs w:val="28"/>
        </w:rPr>
        <w:t>.</w:t>
      </w:r>
    </w:p>
    <w:p w:rsidR="0028331B" w:rsidRDefault="0028331B" w:rsidP="0028331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31B" w:rsidRDefault="0028331B" w:rsidP="0028331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31B" w:rsidRDefault="0028331B" w:rsidP="0028331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28331B" w:rsidRDefault="0028331B" w:rsidP="0028331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3808">
        <w:rPr>
          <w:rFonts w:ascii="Times New Roman" w:hAnsi="Times New Roman" w:cs="Times New Roman"/>
          <w:sz w:val="28"/>
          <w:szCs w:val="28"/>
        </w:rPr>
        <w:t>одготовка предложений по распределению доведенных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73808">
        <w:rPr>
          <w:rFonts w:ascii="Times New Roman" w:hAnsi="Times New Roman" w:cs="Times New Roman"/>
          <w:sz w:val="28"/>
          <w:szCs w:val="28"/>
        </w:rPr>
        <w:t xml:space="preserve">в установленном порядке бюджетных ассигнований, лимитов бюджетных обязательств по получателям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D73808">
        <w:rPr>
          <w:rFonts w:ascii="Times New Roman" w:hAnsi="Times New Roman" w:cs="Times New Roman"/>
          <w:sz w:val="28"/>
          <w:szCs w:val="28"/>
        </w:rPr>
        <w:t>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31B" w:rsidRDefault="0028331B" w:rsidP="0028331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Pr="008B4B19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31B" w:rsidRPr="00381824" w:rsidRDefault="0028331B" w:rsidP="0028331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hAnsi="Times New Roman" w:cs="Times New Roman"/>
          <w:sz w:val="28"/>
          <w:szCs w:val="28"/>
        </w:rPr>
        <w:t>Подготовка предложений для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7221F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hyperlink r:id="rId6" w:history="1">
        <w:r w:rsidRPr="007722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77221F">
        <w:rPr>
          <w:rFonts w:ascii="Times New Roman" w:hAnsi="Times New Roman" w:cs="Times New Roman"/>
          <w:sz w:val="28"/>
          <w:szCs w:val="28"/>
        </w:rPr>
        <w:t xml:space="preserve">, федеральные и ведомственные целевые программы, Федеральную адресную инвестиционную программу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77221F">
        <w:rPr>
          <w:rFonts w:ascii="Times New Roman" w:hAnsi="Times New Roman" w:cs="Times New Roman"/>
          <w:sz w:val="28"/>
          <w:szCs w:val="28"/>
        </w:rPr>
        <w:t xml:space="preserve">по вопросам, закрепленным за </w:t>
      </w:r>
      <w:r w:rsidRPr="002A2C96">
        <w:rPr>
          <w:rFonts w:ascii="Times New Roman" w:hAnsi="Times New Roman" w:cs="Times New Roman"/>
          <w:sz w:val="28"/>
          <w:szCs w:val="28"/>
        </w:rPr>
        <w:t>Управлением 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31B" w:rsidRPr="00381824" w:rsidRDefault="0028331B" w:rsidP="0028331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деятельности, связанной 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движением нефинансовых активов (учет, поступление, внутреннее перемещение, выбытие основных средств и </w:t>
      </w:r>
      <w:proofErr w:type="gramStart"/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сохранностью).</w:t>
      </w:r>
    </w:p>
    <w:p w:rsidR="0028331B" w:rsidRPr="002A2C96" w:rsidRDefault="0028331B" w:rsidP="0028331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озбуждение и рассмотрение дел об административных правонарушениях (в соответствии с должностным регламентом).</w:t>
      </w:r>
    </w:p>
    <w:p w:rsidR="0028331B" w:rsidRDefault="0028331B" w:rsidP="0028331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контроля за соблюдением законодательства Российской Федерации о противодействии коррупции в части приема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анализа сведений о доходах, расходах, об имуществе и обязательствах имущественного характера, представленных гражданскими служащими центрального аппарата Росстата, территориальных органов Росстат, работников подведомственных организаций, а также гражданами, претендующими на замещение должностей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центральном аппарате и территориальных органах Росстата.</w:t>
      </w:r>
      <w:proofErr w:type="gramEnd"/>
    </w:p>
    <w:p w:rsidR="0028331B" w:rsidRDefault="0028331B" w:rsidP="002833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1B" w:rsidRDefault="0028331B" w:rsidP="002833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1B" w:rsidRDefault="0028331B" w:rsidP="002833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1B" w:rsidRDefault="0028331B" w:rsidP="0028331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28331B" w:rsidRPr="00B8368B" w:rsidRDefault="0028331B" w:rsidP="0028331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Шаповал</w:t>
      </w:r>
    </w:p>
    <w:p w:rsidR="00596A1F" w:rsidRDefault="00596A1F">
      <w:bookmarkStart w:id="0" w:name="_GoBack"/>
      <w:bookmarkEnd w:id="0"/>
    </w:p>
    <w:sectPr w:rsidR="00596A1F" w:rsidSect="0028331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6B"/>
    <w:rsid w:val="0028331B"/>
    <w:rsid w:val="00596A1F"/>
    <w:rsid w:val="00C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5B6F33137FC0AB5CDAB8609F7F89E7E24EF354A0D795F463DD4B1E296489D25B51941B0816496526BB59F47B0DC358B22430C9625898F8o8K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2</cp:revision>
  <dcterms:created xsi:type="dcterms:W3CDTF">2020-12-04T04:57:00Z</dcterms:created>
  <dcterms:modified xsi:type="dcterms:W3CDTF">2020-12-04T04:57:00Z</dcterms:modified>
</cp:coreProperties>
</file>