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Экономическая перепись малого бизнеса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Что такое сплошное федеральное статистическое наблюдение и зачем оно проводится?</w:t>
      </w:r>
    </w:p>
    <w:p>
      <w:pPr>
        <w:rPr/>
      </w:pPr>
      <w:r>
        <w:rPr/>
        <w:t xml:space="preserve">Ответ: Сплошное федеральное статистическое наблюдение – это экономическая перепись малого бизнеса. Представляет собой полномасштабное исследование уровня развития сектора малого и среднего предпринимательства в России. Руководителям предприятий и индивидуальным предпринимателям понадобится заполнить форму наблюдения с вопросами, касающимися хозяйственной деятельности, на условиях полной конфиденциальности и гарантий защиты информации. Результаты сплошного наблюдения станут важной отправной точкой для реализации системных мер по развитию малого и среднего предпринимательства, эффективность которых будет опираться на проведенный анализ ситуации. Поддержка и развитие предпринимательства – одно из ключевых направлений государственной экономической политики в России. Таким образом, решение о проведении сплошного наблюдения является закономерным и необходимым этапом в формировании государственной стратегии развития малого и среднего предпринимательства и одновременно показателем основательности и серьезности взятого курса на развитие предпринимательства в стране.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На основании какого закона проводится сплошное наблюдение?</w:t>
      </w:r>
    </w:p>
    <w:p>
      <w:pPr>
        <w:rPr/>
      </w:pPr>
      <w:r>
        <w:rPr/>
        <w:t xml:space="preserve">Ответ: Сплошное наблюдение проводится в соответствии с Федеральным законом № 209-ФЗ от 24.07.2007 «О развитии малого и среднего предпринимательства в Российской Федерации».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В чем состоит основная цель сплошного наблюдения?</w:t>
      </w:r>
    </w:p>
    <w:p>
      <w:pPr>
        <w:rPr/>
      </w:pPr>
      <w:r>
        <w:rPr/>
        <w:t xml:space="preserve">Ответ: Основная цель – получить полную и максимально достоверную картину положения малого и среднего предпринимательства в России для определения дальнейших возможностей его развития в качестве приоритетного сектора экономики. Развитие малого и среднего предпринимательства требует реализации целого комплекса мероприятий в различных областях: законодательной, финансовой, идеологической и т.д. Проведение этой работы подразумевает колоссальные затраты бюджетных средств и иных ресурсов, что вызывает необходимость их разумного распределения и рационального использования. Согласитесь, что без точных статистических данных, без объективной оценки существующего состояния отечественного малого и среднего бизнеса трудно принимать правильные решения по его поддержке и развитию. Если Вы являетесь предпринимателем, то Вы знаете, какую роль при принятии стратегических решений играет возможность видеть полную и достоверную картину. Только на основании результатов сплошного наблюдения могут быть осуществлены эффективное планирование и реализация программ поддержки российского малого и среднего бизнеса, приняты экономически обоснованные, правильные решения в этой сфере.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Зачем проводится сплошное наблюдение данного сегмента бизнеса?</w:t>
      </w:r>
    </w:p>
    <w:p>
      <w:pPr>
        <w:rPr/>
      </w:pPr>
      <w:r>
        <w:rPr/>
        <w:t xml:space="preserve">Ответ: Сплошное обследование субъектов малого бизнеса – это статистическая процедура, которая поможет как органам власти, так и самому малому бизнесу получить необходимую информацию для оценки, прогнозирования и принятия решений в области экономической политики. Сплошное наблюдение проводится в интересах бизнеса, государства и всего российского общества. Бизнес заинтересован в благоприятных условиях для своего развития, которые во многом зависят от государственной политики. Участие в сплошном наблюдении – это возможность внести свой вклад в формирование государственной политики по поддержке предпринимательства.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Малый бизнес сейчас отчитывается в ФНС и в Росстат. Зачем вводить дополнительные отчеты, неужели недостаточно этих данных?</w:t>
      </w:r>
    </w:p>
    <w:p>
      <w:pPr>
        <w:rPr/>
      </w:pPr>
      <w:r>
        <w:rPr/>
        <w:t xml:space="preserve">Ответ: Да, действительно, данные есть в различных административных источниках, но они не охватывают всего спектра сведений о деятельности юридического лица или индивидуального предпринимателя. На сегодняшний день данные статистики дают лишь выборочную картину. Вследствие этого ограничивается точность прогнозирования и принятия решений в экономической сфере. Практическая ценность сплошного наблюдения заключается в том, что по его результатам формируются базовые таблицы «Затраты-Выпуск» - важнейший аналитический инструмент для управления макроэкономическими процессами. Стоит упомянуть, что разработчиком этого метода является всемирно известный экономист, лауреат Нобелевской премии Василий Леонтьев. Базовые таблицы содержат подробные характеристики производства и использования товаров и услуг, а также образования и использования доходов, формирующихся в процессе производства. Только таблицы «Затраты-Выпуск» могут обеспечить органы власти и научно-исследовательские организации детализированной информацией о структурных пропорциях и межотраслевых связях в экономике страны, которые необходимы для проведения эффективной экономической политики.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Будут ли результаты сплошного наблюдения влиять на принятие государственных решений в сфере малого и среднего бизнеса?</w:t>
      </w:r>
    </w:p>
    <w:p>
      <w:pPr>
        <w:rPr/>
      </w:pPr>
      <w:r>
        <w:rPr/>
        <w:t xml:space="preserve">Ответ: Результаты сплошного наблюдения будут оказывать влияние на политику в сфере поддержки и развития предпринимательства. Именно с целью совершенствования государственной политики развития малого и среднего бизнеса и экономики в целом и проводится сплошное наблюдение. После системного анализа результаты наблюдения могут быть успешно применены в таких областях как оптимизация государственных инвестиций в развитие малого и среднего бизнеса, инфраструктурные проекты, создание технопарков, особых экономических зон, промышленных кластеров, территориальное планирование, размещение производственных и генерирующих мощностей, подготовка кадров и т.д. Поскольку развитие малого и среднего бизнеса признано крупным стратегическим направлением на государственном уровне, то и подход к решению данных задач должен быть стратегическим, основанным на большом массиве достоверной информации и точных расчетах. Данные сплошного наблюдения дадут возможность сделать необходимые расчеты и принять государственные решения, которые обеспечат развитие малого и среднего бизнеса во всех регионах страны.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Зачем отвечать на вопросы, если к лучшему ничего не меняется?</w:t>
      </w:r>
    </w:p>
    <w:p>
      <w:pPr>
        <w:rPr/>
      </w:pPr>
      <w:r>
        <w:rPr/>
        <w:t xml:space="preserve">Ответ: Если Вы нуждаетесь в какой-либо помощи или поддержке, то нужно сделать так, чтобы государство это знало и располагало такими сведениями. А без представления точной информации это не получится. Поэтому надо ответить на все вопросы, дать достоверную информацию, чтобы изменить ситуацию в лучшую сторону. В результате сплошного наблюдения будет получена информация, которая может помочь Вам в развитии бизнеса, определить направление для дальнейшего движения.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Какая мне польза от участия в сплошном наблюдении?</w:t>
      </w:r>
    </w:p>
    <w:p>
      <w:pPr>
        <w:rPr/>
      </w:pPr>
      <w:r>
        <w:rPr/>
        <w:t xml:space="preserve">Ответ: Сплошное наблюдение проводится в интересах бизнеса, государства и всего российского общества. Бизнес заинтересован в благоприятных условиях для своего развития, которые во многом зависят от государственной политики. Государству нужен крепкий средний класс собственников, большой и стабильный предпринимательский сектор. Участие в сплошном наблюдении – это возможность внести свой вклад в формирование государственной политики по поддержке предпринимательства. Насколько эффективной будет эта политика, будет зависеть и от полученных данных сплошного наблюдения, их объема, достоверности, а, значит, от активной позиции участников обследования, предпринимателей. Пользу от таких стратегических шагов, как сплошное наблюдение, несомненно, спустя время ощутит малый и средний бизнес, экономика и все российское общество.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Не является ли сплошное наблюдение вмешательством в деятельность предприятий малого и среднего бизнеса?</w:t>
      </w:r>
    </w:p>
    <w:p>
      <w:pPr>
        <w:rPr/>
      </w:pPr>
      <w:r>
        <w:rPr/>
        <w:t xml:space="preserve">Ответ: Сплошное наблюдение не является вмешательством в деятельность предприятий малого и среднего бизнеса. При обработке данные обезличиваются. Должностные лица, допустившие утрату первичных статистических данных, незаконное разглашение или распространение либо фальсификацию этих данных, несут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Кто обязан принять участие в сплошном наблюдении?</w:t>
      </w:r>
    </w:p>
    <w:p>
      <w:pPr>
        <w:rPr/>
      </w:pPr>
      <w:r>
        <w:rPr/>
        <w:t xml:space="preserve">Ответ: Сплошному наблюдению подлежат субъекты малого и среднего предпринимательства, включенные ФНС России в Единый реестр субъектов малого и среднего предпринимательства (ЕРМСП) (статья 4.1. № 209-ФЗ «О развитии малого и среднего предпринимательства в Российской Федерации» от 24.07.2007). Функции по типизации субъектов малого и среднего предпринимательства законом возложены на ФНС России.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выглядит форма наблюдения (бланк статистического обследования)?</w:t>
      </w:r>
    </w:p>
    <w:p>
      <w:pPr>
        <w:rPr/>
      </w:pPr>
      <w:r>
        <w:rPr/>
        <w:t xml:space="preserve">Ответ: Бланк статистического обследования содержит перечень вопросов (показателей), дифференцированных по категориям хозяйствующих субъектов и соответствующих правилам первичного и бухгалтерского учёта на Вашем предприятии, что позволит получить более достоверную и качественную информацию. Система показателей представлена в следующих формах сплошного наблюдения: ссылка на бланк форма № МП-сп «Сведения об основных показателях деятельности малого предприятия за 2020 год» ссылка на бланк форма № 1-предприниматель «Сведения о деятельности индивидуального предпринимателя за 2020 год»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Формы для всех одинаковые или разработаны для каждого направления бизнеса отдельно?</w:t>
      </w:r>
    </w:p>
    <w:p>
      <w:pPr>
        <w:rPr/>
      </w:pPr>
      <w:r>
        <w:rPr/>
        <w:t xml:space="preserve">Ответ: Формы разработаны отдельно для юридических лиц и индивидуальных предпринимателей. При этом формы унифицированы и действуют независимо от того, в какой сфере и каком регионе предприниматель осуществляет свою деятельность.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Когда и где будут опубликованы окончательные результаты сплошного наблюдения? Будут ли это общие результаты по стране или с разбивкой по субъектам Российской Федерации?</w:t>
      </w:r>
    </w:p>
    <w:p>
      <w:pPr>
        <w:rPr/>
      </w:pPr>
      <w:r>
        <w:rPr/>
        <w:t xml:space="preserve">Ответ: Сводные итоги сплошного наблюдения являются доступными и подлежат официальному опубликованию. Подведение и публикация итогов будет осуществляться в два этапа: предварительные данные	cрок – IV квартал 2021 года окончательные данные	cрок – до 1 июля 2022 года Предварительные данные по основным экономическим показателям деятельности субъектов малого и среднего предпринимательства будут опубликованы в электронном виде по России, а также субъектам Российской Федерации в группировке по видам экономической деятельности. Окончательные итоги будут опубликованы в электронном виде по основным показателям деятельности субъектов малого и среднего предпринимательства, информация по которым получена в рамках проведения сплошного наблюдения. Данные будут приведены по России, субъектам РФ, детализированным разрезам по видам экономической деятельности, а также в территориальном распределении (муниципальным районам и городам). Публикация будет содержать группировки хозяйствующих субъектов по размерам бизнеса.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часто проводится сплошное наблюдение?</w:t>
      </w:r>
    </w:p>
    <w:p>
      <w:pPr>
        <w:rPr/>
      </w:pPr>
      <w:r>
        <w:rPr/>
        <w:t xml:space="preserve">Ответ: Сплошные статистические наблюдения за деятельностью субъектов малого и среднего предпринимательства проводятся с периодичностью один раз в пять лет с целью своевременной корректировки и повышения эффективности государственной политики по развитию малого и среднего предпринимательства в соответствии с Федеральным законом № 209-ФЗ «О развитии малого и среднего предпринимательства в Российской Федерации» от 24.07.2007.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Есть ли точная дата проведения сплошного наблюдения?</w:t>
      </w:r>
    </w:p>
    <w:p>
      <w:pPr>
        <w:rPr/>
      </w:pPr>
      <w:r>
        <w:rPr/>
        <w:t xml:space="preserve">Ответ: Сбор первичных статистических данных по программе сплошного наблюдения осуществляется по итогам за 2020 год. Сроки представления сведений субъектами малого и среднего предпринимательства – до 1 апреля 2021 года.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я буду уведомлён об участии в сплошном наблюдении?</w:t>
      </w:r>
    </w:p>
    <w:p>
      <w:pPr>
        <w:rPr/>
      </w:pPr>
      <w:r>
        <w:rPr/>
        <w:t xml:space="preserve">Ответ: Получить индивидуальный перечень форм федерального статистического наблюдения, подлежащих предоставлению хозяйствующим субъектом в органы государственной статистики, можно в разделе «Получить данные о кодах и формах» информационно-поисковой системы https://websbor.rosstat.gov.ru/ . Для этого необходимо указать код по Общероссийскому классификатору предприятий и организаций (ОКПО) или идентификационный номер обособленного подразделения (ИНН) или ОГРН (ОГРНИП).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я могу направить сведения в Башкортостанстат?</w:t>
      </w:r>
    </w:p>
    <w:p>
      <w:pPr>
        <w:rPr/>
      </w:pPr>
      <w:r>
        <w:rPr/>
        <w:t xml:space="preserve">Ответ: Сбор сведений осуществляется в электронном виде и на бумажном носителе. Первичную статистическую информации можно направить: •	с использованием технологии Web-сбора; •	через операторов электронного документооборота; •	самостоятельно заполнить формы в электронном виде в информационно-телекоммуникационной сети «Интернет» на «Едином портале государственных и муниципальных услуг (функций)» (ЕПГУ), предварительно зарегистрировавшись; •	самостоятельно заполнить формы на бумажном носителе и предоставить их в Башкортостанстат или в отделы государственной статистики в районах и городах и их подразделениях по месту регистрации юридического лица или индивидуального предпринимателя.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Можно ли принять участие в сплошном наблюдении через Интернет?</w:t>
      </w:r>
    </w:p>
    <w:p>
      <w:pPr>
        <w:rPr/>
      </w:pPr>
      <w:r>
        <w:rPr/>
        <w:t xml:space="preserve">Ответ: Да. В соответствии с законодательством Российской Федерации предоставление заполненных отчетов хозяйствующими субъектами может производиться как на бумажном носителе почтовым методом или курьером, так и путем заполнения электронных версий отчетов: •	с использованием технологии Web-сбора; •	через операторов электронного документооборота; •	самостоятельно заполнить формы в электронном виде в информационно-телекоммуникационной сети «Интернет» на «Едином портале государственных и муниципальных услуг (функций)» (ЕПГУ).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Нужно ли представлять документы, подтверждающие предоставляемые сведения?</w:t>
      </w:r>
    </w:p>
    <w:p>
      <w:pPr>
        <w:rPr/>
      </w:pPr>
      <w:r>
        <w:rPr/>
        <w:t xml:space="preserve">Ответ: Документов, подтверждающих сообщенную Вами информацию, предъявлять не нужно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Можно ли не отвечать на какие-либо вопросы?</w:t>
      </w:r>
    </w:p>
    <w:p>
      <w:pPr>
        <w:rPr/>
      </w:pPr>
      <w:r>
        <w:rPr/>
        <w:t xml:space="preserve">Ответ: Нельзя. Нежелание отвечать на часть вопросов в итоге приводит к неполной, неточной информации, что впоследствии негативно отразится и на развитии Вашего бизнеса. Программа сплошного наблюдения предполагает получение итогов по всем вопросам форм статистического наблюдения. Только таким образом можно получить достоверную картину о положении малого и среднего бизнеса в России и на основании этих данных принимать эффективные государственные решения в сфере поддержки и развития предпринимательства. Предоставление недостоверной статистической информации влечет ответственность, предусмотренную ст. 13.19 Кодекса РФ об административных правонарушениях № 195-ФЗ от 30.12.2001.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Будут ли участники обследования нести ответственность за предоставление ложных данных? Как знать, правдиво ли ответил респондент на вопросы?</w:t>
      </w:r>
    </w:p>
    <w:p>
      <w:pPr>
        <w:rPr/>
      </w:pPr>
      <w:r>
        <w:rPr/>
        <w:t xml:space="preserve">Ответ: Обязанность предоставлять данные органам федеральной службы государственной статистики предусмотрена Федеральным законом № 282-ФЗ «Об официальном статистическом учёте и системе государственной статистики в Российской Федерации» от 29.11.2007. В статье 8 Закона о предоставлении первичных статистических данных и административных данных субъектам официального статистического учёта говорится, что респонденты обязаны безвозмездно предоставлять субъектам официального статистического учёта первичные статистические данные и административные данные, необходимые для формирования официальной статистической информации, в том числе данные, содержащие сведения, составляющие государственную тайну, сведения, составляющие коммерческую тайну, сведения налогоплательщиках, о персональных данных физических лиц при условии их обязательного обезличивания и другую информацию, доступ к которой ограничен федеральными законами. Респонденты – граждане Российской Федерации, находящиеся на территории Российской Федерации иностранные граждане и лица без гражданства, в отношении которых проводится федеральное статистическое наблюдение, предоставляют субъектам официального статистического учёта первичные статистические данные, необходимые для формирования официальной статистической информации, безвозмездно и на добровольной основе. Это касается и респондентов, осуществляющих предпринимательскую деятельность без образования юридического лица. Ответственность за непредставление данных предусмотрена Кодексом РФ об административных правонарушениях (КоАП РФ) № 195-ФЗ от 30.12.2001 в статье 13.19 «Нарушение порядка предоставления статистической информации». Нарушение должностным лицом, ответственным за предоставление статистической информации, необходимой для проведения государственных статистических наблюдений, порядка её предоставления, а равно предоставление недостоверной статистической информации влечёт наложение административного штрафа. Сплошное наблюдение не имеет фискальных, разведывательных и любых других целей, кроме составления обобщённой и максимально отражающей реальность отчётности о состоянии российского сектора малого и среднего бизнеса. В конечном итоге, данное обследование направлено на подготовку и реализацию наиболее эффективных мер поддержки отечественного предпринимательства, а, значит, проводится в интересах самих хозяйствующих субъектов. Конечно, нельзя исключать того, что в материалы сплошного наблюдения не попадает определенный процент неточной и попросту ложной информации. Но тот, кто предоставляет ложные данные, в итоге обманывает самого себя. Сплошное наблюдение – это общенациональная акция с вектором на развитие и укрепление страны. В этом заинтересованы все мы, а, значит, осознание гражданской ответственности должно присутствовать в каждом нашем поступке, который затрагивает вопросы будущего России.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Можно ли отказаться предоставлять информацию о предпринимательской деятельности?</w:t>
      </w:r>
    </w:p>
    <w:p>
      <w:pPr>
        <w:rPr/>
      </w:pPr>
      <w:r>
        <w:rPr/>
        <w:t xml:space="preserve">Ответ: Отказ от предоставления информации о предпринимательской деятельности в соответствии с утвержденными формами сплошного наблюдения влечёт административную ответственность в соответствии с Кодексом РФ об административных правонарушениях (КоАП РФ).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Кому нужны конкретные данные о предпринимателях?</w:t>
      </w:r>
    </w:p>
    <w:p>
      <w:pPr>
        <w:rPr/>
      </w:pPr>
      <w:r>
        <w:rPr/>
        <w:t xml:space="preserve">Ответ: При обработке полученных сведений никакие данные о конкретном предпринимателе обнародованы не будут, только сводные итоги. Действует принцип конфиденциальности, поэтому не о чем беспокоиться. Ваши данные не будут быть использованы в ущерб Вашим интересам.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будет осуществляться обеспечение конфиденциальности полученных данных?</w:t>
      </w:r>
    </w:p>
    <w:p>
      <w:pPr>
        <w:rPr/>
      </w:pPr>
      <w:r>
        <w:rPr/>
        <w:t xml:space="preserve">Ответ: Мы гарантируем полную конфиденциальность данных и защиту информации, предоставленной участниками сплошного наблюдения. В соответствии со статьёй 6 Федерального закона № 152-ФЗ «О персональных данных» от 27.07.2006 обработка персональных данных осуществляется для статистических целей при условии их обязательного обезличивания. Гарантии защиты данных, содержащихся в формах федерального статистического наблюдения, определены в статье 9 Федерального закона № 282-ФЗ «Об официальном статистическом учёте и системе государственной статистики в Российской Федерации» от 29.11.2007. Первичные статистические данные, содержащиеся в формах федерального статистического наблюдения, признаются конфиденциальными, не подлежат разглашению или распространению и используются только в целях формирования соответствующих федеральных информационных ресурсов о потенциале и состоянии сектора малого и среднего предпринимательства России. Обработка данных осуществляется в условиях, гарантирующих в соответствии с законодательством Российской Федерации их защиту от несанкционированного доступа, предотвращение их хищения, утраты, подделки или искажения. При автоматизированной обработке материалов сплошного наблюдения все технические и программно-технологические средства используются с соблюдением мер по защите информации от несанкционированного доступа. Публикация сводных итогов осуществляется с соблюдением требований законодательства по обеспечению конфиденциальности в отношении первичных данных, предоставленных респондентами.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Будут ли сотрудники, задействованные в сборе и обработке данных, нести ответственность в случае разглашения конфиденциальной информации?</w:t>
      </w:r>
    </w:p>
    <w:p>
      <w:pPr>
        <w:rPr/>
      </w:pPr>
      <w:r>
        <w:rPr/>
        <w:t xml:space="preserve">Ответ: Да. Обязанность не разглашать конфиденциальные сведения о респондентах, предусматривается договорами, заключаемыми с лицами, осуществляющими сбор и обработку данных в рамках сплошного наблюдения, а в отношении должностных лиц – нормативными правовыми актами Правительства Российской Федерации. Должностные лица, допустившие утрату первичных статистических данных, незаконное разглашение или распространение либо фальсификацию этих данных, несут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Не будут ли материалы наблюдения использованы правоохранительными органами, ФНС и другими организациями?</w:t>
      </w:r>
    </w:p>
    <w:p>
      <w:pPr>
        <w:rPr/>
      </w:pPr>
      <w:r>
        <w:rPr/>
        <w:t xml:space="preserve">Ответ: Полученная информация будет использоваться исключительно в обобщённом виде без указания контактной информации и результатов деятельности конкретного юридического лица или предпринимателя, а также с учётом требований Закона о защите персональных данных. Первичные данные, предоставленные хозяйствующими субъектами, ни при каких обстоятельствах не будут переданы третьим лицам или сторонним организациям.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819676">
    <w:multiLevelType w:val="hybridMultilevel"/>
    <w:lvl w:ilvl="0" w:tplc="83522582">
      <w:start w:val="1"/>
      <w:numFmt w:val="decimal"/>
      <w:lvlText w:val="%1."/>
      <w:lvlJc w:val="left"/>
      <w:pPr>
        <w:ind w:left="720" w:hanging="360"/>
      </w:pPr>
    </w:lvl>
    <w:lvl w:ilvl="1" w:tplc="83522582" w:tentative="1">
      <w:start w:val="1"/>
      <w:numFmt w:val="lowerLetter"/>
      <w:lvlText w:val="%2."/>
      <w:lvlJc w:val="left"/>
      <w:pPr>
        <w:ind w:left="1440" w:hanging="360"/>
      </w:pPr>
    </w:lvl>
    <w:lvl w:ilvl="2" w:tplc="83522582" w:tentative="1">
      <w:start w:val="1"/>
      <w:numFmt w:val="lowerRoman"/>
      <w:lvlText w:val="%3."/>
      <w:lvlJc w:val="right"/>
      <w:pPr>
        <w:ind w:left="2160" w:hanging="180"/>
      </w:pPr>
    </w:lvl>
    <w:lvl w:ilvl="3" w:tplc="83522582" w:tentative="1">
      <w:start w:val="1"/>
      <w:numFmt w:val="decimal"/>
      <w:lvlText w:val="%4."/>
      <w:lvlJc w:val="left"/>
      <w:pPr>
        <w:ind w:left="2880" w:hanging="360"/>
      </w:pPr>
    </w:lvl>
    <w:lvl w:ilvl="4" w:tplc="83522582" w:tentative="1">
      <w:start w:val="1"/>
      <w:numFmt w:val="lowerLetter"/>
      <w:lvlText w:val="%5."/>
      <w:lvlJc w:val="left"/>
      <w:pPr>
        <w:ind w:left="3600" w:hanging="360"/>
      </w:pPr>
    </w:lvl>
    <w:lvl w:ilvl="5" w:tplc="83522582" w:tentative="1">
      <w:start w:val="1"/>
      <w:numFmt w:val="lowerRoman"/>
      <w:lvlText w:val="%6."/>
      <w:lvlJc w:val="right"/>
      <w:pPr>
        <w:ind w:left="4320" w:hanging="180"/>
      </w:pPr>
    </w:lvl>
    <w:lvl w:ilvl="6" w:tplc="83522582" w:tentative="1">
      <w:start w:val="1"/>
      <w:numFmt w:val="decimal"/>
      <w:lvlText w:val="%7."/>
      <w:lvlJc w:val="left"/>
      <w:pPr>
        <w:ind w:left="5040" w:hanging="360"/>
      </w:pPr>
    </w:lvl>
    <w:lvl w:ilvl="7" w:tplc="83522582" w:tentative="1">
      <w:start w:val="1"/>
      <w:numFmt w:val="lowerLetter"/>
      <w:lvlText w:val="%8."/>
      <w:lvlJc w:val="left"/>
      <w:pPr>
        <w:ind w:left="5760" w:hanging="360"/>
      </w:pPr>
    </w:lvl>
    <w:lvl w:ilvl="8" w:tplc="83522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19675">
    <w:multiLevelType w:val="hybridMultilevel"/>
    <w:lvl w:ilvl="0" w:tplc="17291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819675">
    <w:abstractNumId w:val="40819675"/>
  </w:num>
  <w:num w:numId="40819676">
    <w:abstractNumId w:val="408196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