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69" w:rsidRDefault="00F92669" w:rsidP="00F92669">
      <w:pPr>
        <w:spacing w:line="288" w:lineRule="auto"/>
        <w:ind w:firstLine="0"/>
        <w:rPr>
          <w:rFonts w:ascii="Times New Roman" w:hAnsi="Times New Roman"/>
          <w:sz w:val="26"/>
          <w:szCs w:val="26"/>
          <w:u w:val="single"/>
        </w:rPr>
      </w:pPr>
    </w:p>
    <w:p w:rsidR="00F92669" w:rsidRDefault="00F92669" w:rsidP="007E69CF">
      <w:pPr>
        <w:spacing w:line="276" w:lineRule="auto"/>
        <w:ind w:firstLine="0"/>
        <w:rPr>
          <w:rFonts w:ascii="Times New Roman" w:hAnsi="Times New Roman"/>
          <w:color w:val="FF0000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Заседание Комиссии от </w:t>
      </w:r>
      <w:r w:rsidR="0080211E">
        <w:rPr>
          <w:rFonts w:ascii="Times New Roman" w:hAnsi="Times New Roman"/>
          <w:sz w:val="26"/>
          <w:szCs w:val="26"/>
          <w:u w:val="single"/>
        </w:rPr>
        <w:t>30.09</w:t>
      </w:r>
      <w:r>
        <w:rPr>
          <w:rFonts w:ascii="Times New Roman" w:hAnsi="Times New Roman"/>
          <w:sz w:val="26"/>
          <w:szCs w:val="26"/>
          <w:u w:val="single"/>
        </w:rPr>
        <w:t>.201</w:t>
      </w:r>
      <w:r w:rsidR="0080211E">
        <w:rPr>
          <w:rFonts w:ascii="Times New Roman" w:hAnsi="Times New Roman"/>
          <w:sz w:val="26"/>
          <w:szCs w:val="26"/>
          <w:u w:val="single"/>
        </w:rPr>
        <w:t>9</w:t>
      </w:r>
    </w:p>
    <w:p w:rsidR="00F92669" w:rsidRDefault="00F92669" w:rsidP="007E69CF">
      <w:pPr>
        <w:spacing w:line="276" w:lineRule="auto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F92669" w:rsidRDefault="0080211E" w:rsidP="007E69CF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</w:t>
      </w:r>
      <w:r w:rsidR="00F9266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09</w:t>
      </w:r>
      <w:r w:rsidR="00F92669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9</w:t>
      </w:r>
      <w:r w:rsidR="00F92669">
        <w:rPr>
          <w:rFonts w:ascii="Times New Roman" w:hAnsi="Times New Roman"/>
          <w:sz w:val="26"/>
          <w:szCs w:val="26"/>
        </w:rPr>
        <w:t xml:space="preserve"> состоялось заседание Комиссии по соблюдению требований к служебному поведению федеральных государственных гражданских служащих Башкортостанстата и урегулированию конфликта интересов (далее – Комиссия).</w:t>
      </w:r>
    </w:p>
    <w:p w:rsidR="0080211E" w:rsidRPr="0080211E" w:rsidRDefault="00F92669" w:rsidP="007E69CF">
      <w:pPr>
        <w:tabs>
          <w:tab w:val="left" w:pos="1080"/>
        </w:tabs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заседании Комиссии  рассм</w:t>
      </w:r>
      <w:r w:rsidR="0080211E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тр</w:t>
      </w:r>
      <w:r w:rsidR="0080211E">
        <w:rPr>
          <w:rFonts w:ascii="Times New Roman" w:hAnsi="Times New Roman"/>
          <w:sz w:val="26"/>
          <w:szCs w:val="26"/>
        </w:rPr>
        <w:t xml:space="preserve">ивался вопрос </w:t>
      </w:r>
      <w:r w:rsidR="0080211E">
        <w:rPr>
          <w:sz w:val="26"/>
          <w:szCs w:val="26"/>
        </w:rPr>
        <w:t xml:space="preserve"> </w:t>
      </w:r>
      <w:r w:rsidR="0080211E" w:rsidRPr="0080211E">
        <w:rPr>
          <w:rFonts w:ascii="Times New Roman" w:hAnsi="Times New Roman"/>
          <w:sz w:val="26"/>
          <w:szCs w:val="26"/>
        </w:rPr>
        <w:t>о рассмотрении уведомлений федеральных государственных гражданских служащих Башкортостанстата о возможности возникновения личной заинтересованности при исполнении должностных обязанностей, которая может привести к конфликту интересов (близкое родство).</w:t>
      </w:r>
    </w:p>
    <w:p w:rsidR="00F92669" w:rsidRDefault="00F92669" w:rsidP="007E69CF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итогам заседания Комиссии приняты решения:</w:t>
      </w:r>
    </w:p>
    <w:p w:rsidR="00065B72" w:rsidRPr="00065B72" w:rsidRDefault="0080211E" w:rsidP="007E69CF">
      <w:pPr>
        <w:spacing w:line="276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065B72" w:rsidRPr="00065B72">
        <w:rPr>
          <w:rFonts w:ascii="Times New Roman" w:hAnsi="Times New Roman"/>
          <w:sz w:val="26"/>
          <w:szCs w:val="26"/>
        </w:rPr>
        <w:t xml:space="preserve">. Гражданские служащие Башкортостанстата, находящиеся в близком родстве, соблюдают ограничения, установленные пунктом 5 части 1  статьи 16 Федерального закона от 27.07.2004 № 79-ФЗ «О государственной гражданской службе в Российской Федерации». Конфликт интересов отсутствует. </w:t>
      </w:r>
    </w:p>
    <w:p w:rsidR="007E69CF" w:rsidRPr="007E69CF" w:rsidRDefault="00A827D0" w:rsidP="007E69CF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           2. </w:t>
      </w:r>
      <w:r w:rsidR="00065B72" w:rsidRPr="00065B72">
        <w:rPr>
          <w:rFonts w:ascii="Times New Roman" w:hAnsi="Times New Roman"/>
          <w:iCs/>
          <w:sz w:val="26"/>
          <w:szCs w:val="26"/>
        </w:rPr>
        <w:t xml:space="preserve">Административному отделу, должностному лицу ответственному за профилактику коррупционных и иных правонарушений  необходимо осуществлять постоянный контроль </w:t>
      </w:r>
      <w:r w:rsidR="00065B72" w:rsidRPr="007E69CF">
        <w:rPr>
          <w:rFonts w:ascii="Times New Roman" w:hAnsi="Times New Roman"/>
          <w:iCs/>
          <w:sz w:val="26"/>
          <w:szCs w:val="26"/>
        </w:rPr>
        <w:t>при приеме  на гражданскую службу лиц, состоящих в близком родстве или свойстве</w:t>
      </w:r>
      <w:r w:rsidR="005E1D9D">
        <w:rPr>
          <w:rFonts w:ascii="Times New Roman" w:hAnsi="Times New Roman"/>
          <w:iCs/>
          <w:sz w:val="26"/>
          <w:szCs w:val="26"/>
        </w:rPr>
        <w:t>.</w:t>
      </w:r>
    </w:p>
    <w:p w:rsidR="0080211E" w:rsidRPr="007E69CF" w:rsidRDefault="007E69CF" w:rsidP="007E69CF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6"/>
          <w:szCs w:val="26"/>
        </w:rPr>
      </w:pPr>
      <w:r w:rsidRPr="007E69CF">
        <w:rPr>
          <w:rFonts w:ascii="Times New Roman" w:hAnsi="Times New Roman"/>
          <w:sz w:val="26"/>
          <w:szCs w:val="26"/>
        </w:rPr>
        <w:tab/>
      </w:r>
      <w:r w:rsidR="0080211E" w:rsidRPr="007E69CF">
        <w:rPr>
          <w:rFonts w:ascii="Times New Roman" w:hAnsi="Times New Roman"/>
          <w:sz w:val="26"/>
          <w:szCs w:val="26"/>
        </w:rPr>
        <w:t>3.Решения  Комиссии по рассматриваемому вопросу приняты единогласно,   открытым голосованием простым большинством голосов присутствующих на заседании членов Комиссии.</w:t>
      </w:r>
    </w:p>
    <w:sectPr w:rsidR="0080211E" w:rsidRPr="007E69CF" w:rsidSect="0000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CED"/>
    <w:multiLevelType w:val="hybridMultilevel"/>
    <w:tmpl w:val="9D60E8E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B35"/>
    <w:rsid w:val="00003426"/>
    <w:rsid w:val="00026EA3"/>
    <w:rsid w:val="00065B72"/>
    <w:rsid w:val="001C7B35"/>
    <w:rsid w:val="003A63EF"/>
    <w:rsid w:val="003B4F86"/>
    <w:rsid w:val="003E2DC7"/>
    <w:rsid w:val="00495A33"/>
    <w:rsid w:val="00526AA5"/>
    <w:rsid w:val="005E1D9D"/>
    <w:rsid w:val="00726AC8"/>
    <w:rsid w:val="00796C5A"/>
    <w:rsid w:val="007E69CF"/>
    <w:rsid w:val="0080211E"/>
    <w:rsid w:val="009E4E58"/>
    <w:rsid w:val="00A23F92"/>
    <w:rsid w:val="00A827D0"/>
    <w:rsid w:val="00AC5BAB"/>
    <w:rsid w:val="00B06C20"/>
    <w:rsid w:val="00BE247B"/>
    <w:rsid w:val="00C00080"/>
    <w:rsid w:val="00C6607B"/>
    <w:rsid w:val="00DE6A50"/>
    <w:rsid w:val="00EE1BCC"/>
    <w:rsid w:val="00F92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69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E58"/>
    <w:pPr>
      <w:spacing w:after="120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E4E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69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p02_korotinasn</cp:lastModifiedBy>
  <cp:revision>15</cp:revision>
  <cp:lastPrinted>2019-10-01T12:30:00Z</cp:lastPrinted>
  <dcterms:created xsi:type="dcterms:W3CDTF">2018-02-07T09:45:00Z</dcterms:created>
  <dcterms:modified xsi:type="dcterms:W3CDTF">2019-10-01T12:30:00Z</dcterms:modified>
</cp:coreProperties>
</file>