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053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E21DF7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Зарегистрировано в Минюсте России 18 марта 2016 г. N 41464</w:t>
      </w:r>
    </w:p>
    <w:p w14:paraId="06A45018" w14:textId="77777777" w:rsidR="00684233" w:rsidRPr="00684233" w:rsidRDefault="00684233" w:rsidP="006842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0CC850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ФЕДЕРАЛЬНАЯ СЛУЖБА ГОСУДАРСТВЕННОЙ СТАТИСТИКИ</w:t>
      </w:r>
    </w:p>
    <w:p w14:paraId="6C6D4F9F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38946732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ПРИКАЗ</w:t>
      </w:r>
    </w:p>
    <w:p w14:paraId="3047BA50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от 24 февраля 2016 г. N 80</w:t>
      </w:r>
    </w:p>
    <w:p w14:paraId="4AC35E09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43FB6A58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ОБ УТВЕРЖДЕНИИ ПОРЯДКА</w:t>
      </w:r>
    </w:p>
    <w:p w14:paraId="1F2B7B1A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ФОРМИРОВАНИЯ И ДЕЯТЕЛЬНОСТИ КОМИССИЙ ПО СОБЛЮДЕНИЮ</w:t>
      </w:r>
    </w:p>
    <w:p w14:paraId="621E52B5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ТРЕБОВАНИЙ К СЛУЖЕБНОМУ ПОВЕДЕНИЮ ФЕДЕРАЛЬНЫХ</w:t>
      </w:r>
    </w:p>
    <w:p w14:paraId="4057E7C9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ГОСУДАРСТВЕННЫХ ГРАЖДАНСКИХ СЛУЖАЩИХ ТЕРРИТОРИАЛЬНЫХ</w:t>
      </w:r>
    </w:p>
    <w:p w14:paraId="0763D16E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ОРГАНОВ ФЕДЕРАЛЬНОЙ СЛУЖБЫ ГОСУДАРСТВЕННОЙ СТАТИСТИКИ</w:t>
      </w:r>
    </w:p>
    <w:p w14:paraId="1B662069" w14:textId="47096E4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И УРЕГУЛИРОВАНИЮ КОНФЛИКТА ИНТЕРЕСОВ</w:t>
      </w:r>
    </w:p>
    <w:p w14:paraId="3752556C" w14:textId="77777777" w:rsidR="00684233" w:rsidRDefault="00684233" w:rsidP="0068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5AAE96" w14:textId="4F8B8AA2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133BD8A0" w14:textId="7BF05F78" w:rsidR="00684233" w:rsidRPr="00684233" w:rsidRDefault="00684233" w:rsidP="00684233">
      <w:pPr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84233">
        <w:rPr>
          <w:rFonts w:ascii="Times New Roman" w:hAnsi="Times New Roman" w:cs="Times New Roman"/>
          <w:sz w:val="26"/>
          <w:szCs w:val="26"/>
        </w:rPr>
        <w:t xml:space="preserve">(в ред. Приказов Росстата от 11.04.2018 </w:t>
      </w:r>
      <w:hyperlink r:id="rId4" w:history="1">
        <w:r w:rsidRPr="00684233">
          <w:rPr>
            <w:rFonts w:ascii="Times New Roman" w:hAnsi="Times New Roman" w:cs="Times New Roman"/>
            <w:sz w:val="26"/>
            <w:szCs w:val="26"/>
          </w:rPr>
          <w:t>N 174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5" w:history="1">
        <w:r w:rsidRPr="00684233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684233">
        <w:rPr>
          <w:rFonts w:ascii="Times New Roman" w:hAnsi="Times New Roman" w:cs="Times New Roman"/>
          <w:sz w:val="26"/>
          <w:szCs w:val="26"/>
        </w:rPr>
        <w:t>)</w:t>
      </w:r>
    </w:p>
    <w:p w14:paraId="4FDAB95B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 июля 2004 г. </w:t>
      </w:r>
      <w:hyperlink r:id="rId6" w:history="1">
        <w:r w:rsidRPr="00684233">
          <w:rPr>
            <w:rFonts w:ascii="Times New Roman" w:hAnsi="Times New Roman" w:cs="Times New Roman"/>
            <w:sz w:val="26"/>
            <w:szCs w:val="26"/>
          </w:rPr>
          <w:t>N 79-ФЗ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1545, N 52, ст. 7542; 2015, N 1, ст. 62, ст. 63, N 24, ст. 3374, N 29, ст. 4388, N 41, ст. 5639; 2016, N 1, ст. 15, ст. 38) и от 25 декабря 2008 г. </w:t>
      </w:r>
      <w:hyperlink r:id="rId7" w:history="1">
        <w:r w:rsidRPr="00684233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6720), </w:t>
      </w:r>
      <w:hyperlink r:id="rId8" w:history="1">
        <w:r w:rsidRPr="0068423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 приказываю:</w:t>
      </w:r>
    </w:p>
    <w:p w14:paraId="1505C27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5" w:history="1">
        <w:r w:rsidRPr="0068423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14:paraId="1901D9A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9" w:history="1">
        <w:r w:rsidRPr="0068423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</w:t>
      </w:r>
      <w:r w:rsidRPr="00684233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 интересов" (зарегистрирован Министерством юстиции Российской Федерации 11 августа 2015 г., регистрационный N 38469).</w:t>
      </w:r>
    </w:p>
    <w:p w14:paraId="7707724B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B8A1E7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0D280219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А.Е.СУРИНОВ</w:t>
      </w:r>
    </w:p>
    <w:p w14:paraId="52E53134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9D739A" w14:textId="4C321851" w:rsid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DBB770" w14:textId="60191F9F" w:rsid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DF1218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AF6152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56D98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Приложение</w:t>
      </w:r>
    </w:p>
    <w:p w14:paraId="61BA1BC9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C8D75F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Утвержден</w:t>
      </w:r>
    </w:p>
    <w:p w14:paraId="22FB19D3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14:paraId="161A83FA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от 24.02.2016 N 80</w:t>
      </w:r>
    </w:p>
    <w:p w14:paraId="1245DCDF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722B1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bookmarkStart w:id="0" w:name="Par35"/>
      <w:bookmarkEnd w:id="0"/>
      <w:r w:rsidRPr="00684233">
        <w:rPr>
          <w:rFonts w:ascii="Times New Roman" w:eastAsiaTheme="minorHAnsi" w:hAnsi="Times New Roman" w:cs="Times New Roman"/>
          <w:b/>
          <w:bCs/>
          <w:color w:val="auto"/>
        </w:rPr>
        <w:t>ПОРЯДОК</w:t>
      </w:r>
    </w:p>
    <w:p w14:paraId="673AA54F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ФОРМИРОВАНИЯ И ДЕЯТЕЛЬНОСТИ КОМИССИЙ ПО СОБЛЮДЕНИЮ</w:t>
      </w:r>
    </w:p>
    <w:p w14:paraId="4FE4ACB4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ТРЕБОВАНИЙ К СЛУЖЕБНОМУ ПОВЕДЕНИЮ ФЕДЕРАЛЬНЫХ</w:t>
      </w:r>
    </w:p>
    <w:p w14:paraId="12C2498A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ГОСУДАРСТВЕННЫХ ГРАЖДАНСКИХ СЛУЖАЩИХ ТЕРРИТОРИАЛЬНЫХ</w:t>
      </w:r>
    </w:p>
    <w:p w14:paraId="428BE5EF" w14:textId="77777777" w:rsidR="00684233" w:rsidRP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ОРГАНОВ ФЕДЕРАЛЬНОЙ СЛУЖБЫ ГОСУДАРСТВЕННОЙ СТАТИСТИКИ</w:t>
      </w:r>
    </w:p>
    <w:p w14:paraId="0C00E183" w14:textId="1474D6F6" w:rsidR="00684233" w:rsidRDefault="00684233" w:rsidP="006842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684233">
        <w:rPr>
          <w:rFonts w:ascii="Times New Roman" w:eastAsiaTheme="minorHAnsi" w:hAnsi="Times New Roman" w:cs="Times New Roman"/>
          <w:b/>
          <w:bCs/>
          <w:color w:val="auto"/>
        </w:rPr>
        <w:t>И УРЕГУЛИРОВАНИЮ КОНФЛИКТА ИНТЕРЕСОВ</w:t>
      </w:r>
    </w:p>
    <w:p w14:paraId="61674F84" w14:textId="77777777" w:rsidR="00684233" w:rsidRPr="00684233" w:rsidRDefault="00684233" w:rsidP="00684233"/>
    <w:p w14:paraId="56F6FFAB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3966029E" w14:textId="5080F9EF" w:rsidR="00684233" w:rsidRPr="00684233" w:rsidRDefault="00684233" w:rsidP="00684233"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84233">
        <w:rPr>
          <w:rFonts w:ascii="Times New Roman" w:hAnsi="Times New Roman" w:cs="Times New Roman"/>
          <w:sz w:val="26"/>
          <w:szCs w:val="26"/>
        </w:rPr>
        <w:t xml:space="preserve">(в ред. Приказов Росстата от 11.04.2018 </w:t>
      </w:r>
      <w:hyperlink r:id="rId10" w:history="1">
        <w:r w:rsidRPr="00684233">
          <w:rPr>
            <w:rFonts w:ascii="Times New Roman" w:hAnsi="Times New Roman" w:cs="Times New Roman"/>
            <w:sz w:val="26"/>
            <w:szCs w:val="26"/>
          </w:rPr>
          <w:t>N 174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11" w:history="1">
        <w:r w:rsidRPr="00684233">
          <w:rPr>
            <w:rFonts w:ascii="Times New Roman" w:hAnsi="Times New Roman" w:cs="Times New Roman"/>
            <w:sz w:val="26"/>
            <w:szCs w:val="26"/>
          </w:rPr>
          <w:t>N 558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03BCD3C5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1. 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 Федеральной службы государственной статистики.</w:t>
      </w:r>
    </w:p>
    <w:p w14:paraId="7E14E00A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14:paraId="01E3D7A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руководству территориального органа Росстата:</w:t>
      </w:r>
    </w:p>
    <w:p w14:paraId="1CD594AA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</w:t>
      </w:r>
      <w:r w:rsidRPr="00684233">
        <w:rPr>
          <w:rFonts w:ascii="Times New Roman" w:hAnsi="Times New Roman" w:cs="Times New Roman"/>
          <w:sz w:val="26"/>
          <w:szCs w:val="26"/>
        </w:rPr>
        <w:lastRenderedPageBreak/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6842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48B4F38F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в осуществлении в территориальном органе Росстата мер по предупреждению коррупции.</w:t>
      </w:r>
    </w:p>
    <w:p w14:paraId="60F08F7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</w:p>
    <w:p w14:paraId="07BC8BE5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5. Комиссия образуется приказом руководителя территориального органа Росстата.</w:t>
      </w:r>
    </w:p>
    <w:p w14:paraId="674F847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09AA75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14:paraId="7813B9E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 находятся вопросы: государственной службы и кадров; юридического (правового) обеспечения и других структурных подразделений, определяемые руководителем территориального органа Росстата;</w:t>
      </w:r>
    </w:p>
    <w:p w14:paraId="27D0D82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4"/>
      <w:bookmarkEnd w:id="1"/>
      <w:r w:rsidRPr="00684233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1201DB71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5"/>
      <w:bookmarkEnd w:id="2"/>
      <w:r w:rsidRPr="00684233">
        <w:rPr>
          <w:rFonts w:ascii="Times New Roman" w:hAnsi="Times New Roman" w:cs="Times New Roman"/>
          <w:sz w:val="26"/>
          <w:szCs w:val="26"/>
        </w:rPr>
        <w:t>8. Руководитель территориального органа Росстата может принять решение о включении в состав комиссии:</w:t>
      </w:r>
    </w:p>
    <w:p w14:paraId="6C4C2E27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представителя общественного совета, образованного при территориальном органе Росстата;</w:t>
      </w:r>
    </w:p>
    <w:p w14:paraId="41937F8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>б) представителя общественной организации ветеранов, созданной в территориальном органе Росстата;</w:t>
      </w:r>
    </w:p>
    <w:p w14:paraId="52907DD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в) представителя профсоюзной организации, действующей в установленном порядке в территориальном органе Росстата.</w:t>
      </w:r>
    </w:p>
    <w:p w14:paraId="0C3971F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9. Лица, указанные в </w:t>
      </w:r>
      <w:hyperlink w:anchor="Par54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"б" пункта 7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ar55" w:history="1">
        <w:r w:rsidRPr="00684233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 органе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14:paraId="12D69D34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14:paraId="4E59806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A9F9ED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12. В заседаниях комиссии с правом совещательного голоса участвуют:</w:t>
      </w:r>
    </w:p>
    <w:p w14:paraId="389DC3D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14:paraId="176F2D95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4"/>
      <w:bookmarkEnd w:id="3"/>
      <w:r w:rsidRPr="00684233">
        <w:rPr>
          <w:rFonts w:ascii="Times New Roman" w:hAnsi="Times New Roman" w:cs="Times New Roman"/>
          <w:sz w:val="26"/>
          <w:szCs w:val="26"/>
        </w:rPr>
        <w:t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14:paraId="1F34672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14:paraId="386500BB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5D9D21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7"/>
      <w:bookmarkEnd w:id="4"/>
      <w:r w:rsidRPr="00684233">
        <w:rPr>
          <w:rFonts w:ascii="Times New Roman" w:hAnsi="Times New Roman" w:cs="Times New Roman"/>
          <w:sz w:val="26"/>
          <w:szCs w:val="26"/>
        </w:rPr>
        <w:t>15. Основаниями для проведения заседания комиссии являются:</w:t>
      </w:r>
    </w:p>
    <w:p w14:paraId="605C7844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8"/>
      <w:bookmarkEnd w:id="5"/>
      <w:r w:rsidRPr="00684233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территориального Росстата в соответствии с </w:t>
      </w:r>
      <w:hyperlink r:id="rId13" w:history="1">
        <w:r w:rsidRPr="00684233">
          <w:rPr>
            <w:rFonts w:ascii="Times New Roman" w:hAnsi="Times New Roman" w:cs="Times New Roman"/>
            <w:sz w:val="26"/>
            <w:szCs w:val="26"/>
          </w:rPr>
          <w:t>пунктом 31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4477) (далее - Положение, утвержденное Указом Президента Российской Федерации от 21 сентября 2009 г. N 1065), материалов проверки, свидетельствующих:</w:t>
      </w:r>
    </w:p>
    <w:p w14:paraId="567EBB58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9"/>
      <w:bookmarkEnd w:id="6"/>
      <w:r w:rsidRPr="00684233">
        <w:rPr>
          <w:rFonts w:ascii="Times New Roman" w:hAnsi="Times New Roman" w:cs="Times New Roman"/>
          <w:sz w:val="26"/>
          <w:szCs w:val="26"/>
        </w:rPr>
        <w:t xml:space="preserve">о представлении гражданским служащим недостоверных или неполных сведений, предусмотренных </w:t>
      </w:r>
      <w:hyperlink r:id="rId14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Положения, утвержденного Указом Президента Российской Федерации от 21 сентября 2009 г. N 1065;</w:t>
      </w:r>
    </w:p>
    <w:p w14:paraId="56E5F55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0"/>
      <w:bookmarkEnd w:id="7"/>
      <w:r w:rsidRPr="00684233">
        <w:rPr>
          <w:rFonts w:ascii="Times New Roman" w:hAnsi="Times New Roman" w:cs="Times New Roman"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14:paraId="4F02B4D2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1"/>
      <w:bookmarkEnd w:id="8"/>
      <w:r w:rsidRPr="00684233">
        <w:rPr>
          <w:rFonts w:ascii="Times New Roman" w:hAnsi="Times New Roman" w:cs="Times New Roman"/>
          <w:sz w:val="26"/>
          <w:szCs w:val="26"/>
        </w:rP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</w:p>
    <w:p w14:paraId="35DFB36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2"/>
      <w:bookmarkEnd w:id="9"/>
      <w:r w:rsidRPr="00684233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территориальном органе Росстата должность гражданской службы, включенную в </w:t>
      </w:r>
      <w:hyperlink r:id="rId15" w:history="1">
        <w:r w:rsidRPr="0068423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</w:t>
      </w:r>
      <w:r w:rsidRPr="00684233">
        <w:rPr>
          <w:rFonts w:ascii="Times New Roman" w:hAnsi="Times New Roman" w:cs="Times New Roman"/>
          <w:sz w:val="26"/>
          <w:szCs w:val="26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14:paraId="61F3665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73"/>
      <w:bookmarkEnd w:id="10"/>
      <w:r w:rsidRPr="00684233">
        <w:rPr>
          <w:rFonts w:ascii="Times New Roman" w:hAnsi="Times New Roman" w:cs="Times New Roman"/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1A905B8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74"/>
      <w:bookmarkEnd w:id="11"/>
      <w:r w:rsidRPr="00684233">
        <w:rPr>
          <w:rFonts w:ascii="Times New Roman" w:hAnsi="Times New Roman" w:cs="Times New Roman"/>
          <w:sz w:val="26"/>
          <w:szCs w:val="26"/>
        </w:rPr>
        <w:t xml:space="preserve">заявление гражданского служащего о невозможности выполнить требования Федерального </w:t>
      </w:r>
      <w:hyperlink r:id="rId16" w:history="1">
        <w:r w:rsidRPr="006842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C4D4AF2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75"/>
      <w:bookmarkEnd w:id="12"/>
      <w:r w:rsidRPr="00684233">
        <w:rPr>
          <w:rFonts w:ascii="Times New Roman" w:hAnsi="Times New Roman" w:cs="Times New Roman"/>
          <w:sz w:val="26"/>
          <w:szCs w:val="26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C40FD5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76"/>
      <w:bookmarkEnd w:id="13"/>
      <w:r w:rsidRPr="00684233">
        <w:rPr>
          <w:rFonts w:ascii="Times New Roman" w:hAnsi="Times New Roman" w:cs="Times New Roman"/>
          <w:sz w:val="26"/>
          <w:szCs w:val="26"/>
        </w:rPr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14:paraId="044464E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77"/>
      <w:bookmarkEnd w:id="14"/>
      <w:r w:rsidRPr="00684233">
        <w:rPr>
          <w:rFonts w:ascii="Times New Roman" w:hAnsi="Times New Roman" w:cs="Times New Roman"/>
          <w:sz w:val="26"/>
          <w:szCs w:val="26"/>
        </w:rP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7" w:history="1">
        <w:r w:rsidRPr="0068423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4EE09BE8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78"/>
      <w:bookmarkEnd w:id="15"/>
      <w:r w:rsidRPr="00684233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8" w:history="1">
        <w:r w:rsidRPr="00684233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</w:t>
      </w:r>
      <w:r w:rsidRPr="00684233">
        <w:rPr>
          <w:rFonts w:ascii="Times New Roman" w:hAnsi="Times New Roman" w:cs="Times New Roman"/>
          <w:sz w:val="26"/>
          <w:szCs w:val="26"/>
        </w:rPr>
        <w:lastRenderedPageBreak/>
        <w:t>ст. 27, N 13, ст. 1209, N 19, ст. 1752; 2006, N 27, ст. 2878, N 41, ст. 4286,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Росстата,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19C9FBE2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4D0D674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80"/>
      <w:bookmarkEnd w:id="16"/>
      <w:r w:rsidRPr="00684233">
        <w:rPr>
          <w:rFonts w:ascii="Times New Roman" w:hAnsi="Times New Roman" w:cs="Times New Roman"/>
          <w:sz w:val="26"/>
          <w:szCs w:val="26"/>
        </w:rPr>
        <w:t xml:space="preserve">17. Обращение, указанное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подается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68423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14:paraId="0AC019A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 xml:space="preserve">18. Обращение, указанное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14:paraId="06A5CD4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82"/>
      <w:bookmarkEnd w:id="17"/>
      <w:r w:rsidRPr="00684233">
        <w:rPr>
          <w:rFonts w:ascii="Times New Roman" w:hAnsi="Times New Roman" w:cs="Times New Roman"/>
          <w:sz w:val="26"/>
          <w:szCs w:val="26"/>
        </w:rPr>
        <w:t xml:space="preserve">19. Уведомление, указанное в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20" w:history="1">
        <w:r w:rsidRPr="0068423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14:paraId="21C1D971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83"/>
      <w:bookmarkEnd w:id="18"/>
      <w:r w:rsidRPr="00684233">
        <w:rPr>
          <w:rFonts w:ascii="Times New Roman" w:hAnsi="Times New Roman" w:cs="Times New Roman"/>
          <w:sz w:val="26"/>
          <w:szCs w:val="26"/>
        </w:rPr>
        <w:t xml:space="preserve">20. Уведомление, указанное в </w:t>
      </w:r>
      <w:hyperlink w:anchor="Par75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по результатам рассмотренного уведомления.</w:t>
      </w:r>
    </w:p>
    <w:p w14:paraId="24BF8F0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21. При подготовке мотивированного заключения по результатам рассмотрения обращения, указанного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или уведомлений, указанных в </w:t>
      </w:r>
      <w:hyperlink w:anchor="Par75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3DFDF1B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 w:rsidRPr="00684233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1E7EF28A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21.1. Мотивированные заключения, предусмотренные </w:t>
      </w:r>
      <w:hyperlink w:anchor="Par80" w:history="1">
        <w:r w:rsidRPr="00684233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684233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3" w:history="1">
        <w:r w:rsidRPr="00684233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должны содержать:</w:t>
      </w:r>
    </w:p>
    <w:p w14:paraId="072B68E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5" w:history="1">
        <w:r w:rsidRPr="00684233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27645EC7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094D19B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5" w:history="1">
        <w:r w:rsidRPr="00684233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рекомендации для принятия одного из решений в соответствии с </w:t>
      </w:r>
      <w:hyperlink w:anchor="Par109" w:history="1">
        <w:r w:rsidRPr="00684233">
          <w:rPr>
            <w:rFonts w:ascii="Times New Roman" w:hAnsi="Times New Roman" w:cs="Times New Roman"/>
            <w:sz w:val="26"/>
            <w:szCs w:val="26"/>
          </w:rPr>
          <w:t>пунктами 31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9" w:history="1">
        <w:r w:rsidRPr="00684233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8" w:history="1">
        <w:r w:rsidRPr="00684233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 или иного решения.</w:t>
      </w:r>
    </w:p>
    <w:p w14:paraId="783A14ED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 xml:space="preserve">(п. 21.1 введен </w:t>
      </w:r>
      <w:hyperlink r:id="rId22" w:history="1">
        <w:r w:rsidRPr="0068423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Росстата от 11.04.2018 N 174)</w:t>
      </w:r>
    </w:p>
    <w:p w14:paraId="6741BE55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14:paraId="602FB4F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95" w:history="1">
        <w:r w:rsidRPr="00684233">
          <w:rPr>
            <w:rFonts w:ascii="Times New Roman" w:hAnsi="Times New Roman" w:cs="Times New Roman"/>
            <w:sz w:val="26"/>
            <w:szCs w:val="26"/>
          </w:rPr>
          <w:t>пунктами 23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6" w:history="1">
        <w:r w:rsidRPr="00684233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213F669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ее проверки;</w:t>
      </w:r>
    </w:p>
    <w:p w14:paraId="185075E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64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"б" пункта 12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1C88CE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95"/>
      <w:bookmarkEnd w:id="19"/>
      <w:r w:rsidRPr="00684233">
        <w:rPr>
          <w:rFonts w:ascii="Times New Roman" w:hAnsi="Times New Roman" w:cs="Times New Roman"/>
          <w:sz w:val="26"/>
          <w:szCs w:val="26"/>
        </w:rPr>
        <w:t xml:space="preserve">23. Заседание комиссии по рассмотрению заявлений, указанных в </w:t>
      </w:r>
      <w:hyperlink w:anchor="Par73" w:history="1">
        <w:r w:rsidRPr="0068423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4" w:history="1">
        <w:r w:rsidRPr="00684233">
          <w:rPr>
            <w:rFonts w:ascii="Times New Roman" w:hAnsi="Times New Roman" w:cs="Times New Roman"/>
            <w:sz w:val="26"/>
            <w:szCs w:val="26"/>
          </w:rPr>
          <w:t>четвертом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5D1DC78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96"/>
      <w:bookmarkEnd w:id="20"/>
      <w:r w:rsidRPr="00684233">
        <w:rPr>
          <w:rFonts w:ascii="Times New Roman" w:hAnsi="Times New Roman" w:cs="Times New Roman"/>
          <w:sz w:val="26"/>
          <w:szCs w:val="26"/>
        </w:rPr>
        <w:t xml:space="preserve">24. Уведомление, указанное в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как правило, рассматривается на очередном (плановом) заседании комиссии.</w:t>
      </w:r>
    </w:p>
    <w:p w14:paraId="3F03D90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71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подпунктом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11AA084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26. Заседания комиссии могут проводиться в отсутствие гражданского служащего или гражданина в случае:</w:t>
      </w:r>
    </w:p>
    <w:p w14:paraId="430BAB9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ar71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подпунктом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14:paraId="31C26AA4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A81E48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429E04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58E8CB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103"/>
      <w:bookmarkEnd w:id="21"/>
      <w:r w:rsidRPr="00684233">
        <w:rPr>
          <w:rFonts w:ascii="Times New Roman" w:hAnsi="Times New Roman" w:cs="Times New Roman"/>
          <w:sz w:val="26"/>
          <w:szCs w:val="26"/>
        </w:rPr>
        <w:t xml:space="preserve">29. По итогам рассмотрения вопроса, указанного в </w:t>
      </w:r>
      <w:hyperlink w:anchor="Par69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14:paraId="08BA134B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04"/>
      <w:bookmarkEnd w:id="22"/>
      <w:r w:rsidRPr="00684233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гражданским служащим в соответствии с </w:t>
      </w:r>
      <w:hyperlink r:id="rId23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</w:p>
    <w:p w14:paraId="6582D58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гражданским служащим в соответствии с </w:t>
      </w:r>
      <w:hyperlink r:id="rId24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Положения, названного в </w:t>
      </w:r>
      <w:hyperlink w:anchor="Par104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14:paraId="674749A1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30. По итогам рассмотрения вопроса, указанного в </w:t>
      </w:r>
      <w:hyperlink w:anchor="Par70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14:paraId="34E0834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14:paraId="2419E45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1059760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109"/>
      <w:bookmarkEnd w:id="23"/>
      <w:r w:rsidRPr="00684233">
        <w:rPr>
          <w:rFonts w:ascii="Times New Roman" w:hAnsi="Times New Roman" w:cs="Times New Roman"/>
          <w:sz w:val="26"/>
          <w:szCs w:val="26"/>
        </w:rPr>
        <w:t xml:space="preserve">31. По итогам рассмотрения вопроса, указанного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14:paraId="5311F2F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2A3A4D4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0AF75FD1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 xml:space="preserve">32. По итогам рассмотрения вопроса, указанного в </w:t>
      </w:r>
      <w:hyperlink w:anchor="Par73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14:paraId="4F237FB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FE73818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14:paraId="045FB56F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14:paraId="66C00617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33. По итогам рассмотрения вопроса, указанного в </w:t>
      </w:r>
      <w:hyperlink w:anchor="Par74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6FB684FB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6842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48188F3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6842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14:paraId="713AF88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119"/>
      <w:bookmarkEnd w:id="24"/>
      <w:r w:rsidRPr="00684233">
        <w:rPr>
          <w:rFonts w:ascii="Times New Roman" w:hAnsi="Times New Roman" w:cs="Times New Roman"/>
          <w:sz w:val="26"/>
          <w:szCs w:val="26"/>
        </w:rPr>
        <w:t xml:space="preserve">34. По итогам рассмотрения вопроса, указанного в </w:t>
      </w:r>
      <w:hyperlink w:anchor="Par75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14:paraId="7E5D8B8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признать, что при исполнении гражданским служащим должностных обязанностей конфликт интересов отсутствует;</w:t>
      </w:r>
    </w:p>
    <w:p w14:paraId="65BE2895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14:paraId="4B27D00B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14:paraId="51650FC2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123"/>
      <w:bookmarkEnd w:id="25"/>
      <w:r w:rsidRPr="00684233">
        <w:rPr>
          <w:rFonts w:ascii="Times New Roman" w:hAnsi="Times New Roman" w:cs="Times New Roman"/>
          <w:sz w:val="26"/>
          <w:szCs w:val="26"/>
        </w:rPr>
        <w:t xml:space="preserve">35. По итогам рассмотрения вопроса, указанного в </w:t>
      </w:r>
      <w:hyperlink w:anchor="Par77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"г"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14:paraId="2D1A768B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гражданским служащим в соответствии с </w:t>
      </w:r>
      <w:hyperlink r:id="rId27" w:history="1">
        <w:r w:rsidRPr="0068423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B429001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гражданским служащим в соответствии с </w:t>
      </w:r>
      <w:hyperlink r:id="rId28" w:history="1">
        <w:r w:rsidRPr="0068423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39B6A9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36. По итогам рассмотрения вопросов, предусмотренных </w:t>
      </w:r>
      <w:hyperlink w:anchor="Par6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1" w:history="1">
        <w:r w:rsidRPr="00684233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7" w:history="1">
        <w:r w:rsidRPr="00684233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ar103" w:history="1">
        <w:r w:rsidRPr="00684233">
          <w:rPr>
            <w:rFonts w:ascii="Times New Roman" w:hAnsi="Times New Roman" w:cs="Times New Roman"/>
            <w:sz w:val="26"/>
            <w:szCs w:val="26"/>
          </w:rPr>
          <w:t>пунктами 29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23" w:history="1">
        <w:r w:rsidRPr="00684233">
          <w:rPr>
            <w:rFonts w:ascii="Times New Roman" w:hAnsi="Times New Roman" w:cs="Times New Roman"/>
            <w:sz w:val="26"/>
            <w:szCs w:val="26"/>
          </w:rPr>
          <w:t>35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8" w:history="1">
        <w:r w:rsidRPr="00684233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14:paraId="2C547F1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37. По итогам рассмотрения вопроса, предусмотренного </w:t>
      </w:r>
      <w:hyperlink w:anchor="Par76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подпунктом "в"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соответствующее решение.</w:t>
      </w:r>
    </w:p>
    <w:p w14:paraId="409D6329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128"/>
      <w:bookmarkEnd w:id="26"/>
      <w:r w:rsidRPr="00684233">
        <w:rPr>
          <w:rFonts w:ascii="Times New Roman" w:hAnsi="Times New Roman" w:cs="Times New Roman"/>
          <w:sz w:val="26"/>
          <w:szCs w:val="26"/>
        </w:rPr>
        <w:t xml:space="preserve">38. По итогам рассмотрения вопроса, указанного в </w:t>
      </w:r>
      <w:hyperlink w:anchor="Par78" w:history="1">
        <w:r w:rsidRPr="00684233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14:paraId="70F1FDC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EA09122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684233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14:paraId="40EC8BDC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lastRenderedPageBreak/>
        <w:t>39. Для исполнения решений комиссии могут быть подготовлены проекты решений или поручений руководителя территориального органа Росстата, которые в установленном порядке представляются на рассмотрение руководителя территориального органа Росстата.</w:t>
      </w:r>
    </w:p>
    <w:p w14:paraId="4DBE4DD7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40. Решения комиссии по вопросам, указанным в </w:t>
      </w:r>
      <w:hyperlink w:anchor="Par67" w:history="1">
        <w:r w:rsidRPr="00684233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8BCFF8F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носит обязательный характер.</w:t>
      </w:r>
    </w:p>
    <w:p w14:paraId="25A4CB3F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42. В протоколе заседания комиссии указываются:</w:t>
      </w:r>
    </w:p>
    <w:p w14:paraId="3E15EF8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14:paraId="6A91E381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9D1BC2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14:paraId="7E2D154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 w14:paraId="2295A28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д) фамилии, имена, отчества (при наличии) выступивших на заседании лиц и краткое изложение их выступлений;</w:t>
      </w:r>
    </w:p>
    <w:p w14:paraId="6189D4C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14:paraId="7FB4190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14:paraId="3B2FFEE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14:paraId="3B51A42D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14:paraId="46143328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0FFB5316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</w:t>
      </w:r>
      <w:r w:rsidRPr="00684233">
        <w:rPr>
          <w:rFonts w:ascii="Times New Roman" w:hAnsi="Times New Roman" w:cs="Times New Roman"/>
          <w:sz w:val="26"/>
          <w:szCs w:val="26"/>
        </w:rPr>
        <w:lastRenderedPageBreak/>
        <w:t>выписок из него - гражданскому служащему, а также по решению комиссии - иным заинтересованным лицам.</w:t>
      </w:r>
    </w:p>
    <w:p w14:paraId="37AF2665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45. Руководитель территориального органа Росстата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14:paraId="5560BB65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7B01EF33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47.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14426BBE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32C275F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 xml:space="preserve">49. 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ar72" w:history="1">
        <w:r w:rsidRPr="0068423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684233">
        <w:rPr>
          <w:rFonts w:ascii="Times New Roman" w:hAnsi="Times New Roman" w:cs="Times New Roman"/>
          <w:sz w:val="26"/>
          <w:szCs w:val="26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FEF4F10" w14:textId="77777777" w:rsidR="00684233" w:rsidRPr="00684233" w:rsidRDefault="00684233" w:rsidP="006842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233">
        <w:rPr>
          <w:rFonts w:ascii="Times New Roman" w:hAnsi="Times New Roman" w:cs="Times New Roman"/>
          <w:sz w:val="26"/>
          <w:szCs w:val="26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14:paraId="7AB8F3B2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6A0088" w14:textId="77777777" w:rsidR="00684233" w:rsidRPr="00684233" w:rsidRDefault="00684233" w:rsidP="0068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A32778" w14:textId="14532C54" w:rsidR="00684233" w:rsidRDefault="00684233" w:rsidP="006842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84233" w:rsidSect="00EB18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74"/>
    <w:rsid w:val="00684233"/>
    <w:rsid w:val="00A26674"/>
    <w:rsid w:val="00B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ECB7"/>
  <w15:chartTrackingRefBased/>
  <w15:docId w15:val="{6CAFD9B3-F7C9-4381-8E22-B2DF53F6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8E1C3C1D71036C09AE68530A12FF8C7CCDC89B8155D75B727A01DAC2E7D9CD06FB84D52F51FA4E9AF2B069382C8880694A359C216D67CD7Y3D" TargetMode="External"/><Relationship Id="rId13" Type="http://schemas.openxmlformats.org/officeDocument/2006/relationships/hyperlink" Target="consultantplus://offline/ref=96E8E1C3C1D71036C09AE68530A12FF8C7CCDC89B8145D75B727A01DAC2E7D9CD06FB84D52F51EA4E2AF2B069382C8880694A359C216D67CD7Y3D" TargetMode="External"/><Relationship Id="rId18" Type="http://schemas.openxmlformats.org/officeDocument/2006/relationships/hyperlink" Target="consultantplus://offline/ref=96E8E1C3C1D71036C09AE68530A12FF8C7CCDA8BBB105D75B727A01DAC2E7D9CD06FB84F51FE4BF1AFF17255D5C9C5831A88A352DDYED" TargetMode="External"/><Relationship Id="rId26" Type="http://schemas.openxmlformats.org/officeDocument/2006/relationships/hyperlink" Target="consultantplus://offline/ref=96E8E1C3C1D71036C09AE68530A12FF8C0C5DC8EBC165D75B727A01DAC2E7D9CC26FE04150F701A0E2BA7D57D5DDY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E8E1C3C1D71036C09AE68530A12FF8C7CFDF8DBB155D75B727A01DAC2E7D9CD06FB84D52F51FA1EAAF2B069382C8880694A359C216D67CD7Y3D" TargetMode="External"/><Relationship Id="rId7" Type="http://schemas.openxmlformats.org/officeDocument/2006/relationships/hyperlink" Target="consultantplus://offline/ref=96E8E1C3C1D71036C09AE68530A12FF8C7CCDA8BBB105D75B727A01DAC2E7D9CD06FB84F52FE4BF1AFF17255D5C9C5831A88A352DDYED" TargetMode="External"/><Relationship Id="rId12" Type="http://schemas.openxmlformats.org/officeDocument/2006/relationships/hyperlink" Target="consultantplus://offline/ref=96E8E1C3C1D71036C09AE68530A12FF8C7CCDA8BBB105D75B727A01DAC2E7D9CC26FE04150F701A0E2BA7D57D5DDY5D" TargetMode="External"/><Relationship Id="rId17" Type="http://schemas.openxmlformats.org/officeDocument/2006/relationships/hyperlink" Target="consultantplus://offline/ref=96E8E1C3C1D71036C09AE68530A12FF8C7CCDA8BBD1C5D75B727A01DAC2E7D9CD06FB84D52F51EA2E3AF2B069382C8880694A359C216D67CD7Y3D" TargetMode="External"/><Relationship Id="rId25" Type="http://schemas.openxmlformats.org/officeDocument/2006/relationships/hyperlink" Target="consultantplus://offline/ref=96E8E1C3C1D71036C09AE68530A12FF8C0C5DC8EBC165D75B727A01DAC2E7D9CC26FE04150F701A0E2BA7D57D5DDY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E8E1C3C1D71036C09AE68530A12FF8C0C5DC8EBC165D75B727A01DAC2E7D9CC26FE04150F701A0E2BA7D57D5DDY5D" TargetMode="External"/><Relationship Id="rId20" Type="http://schemas.openxmlformats.org/officeDocument/2006/relationships/hyperlink" Target="consultantplus://offline/ref=96E8E1C3C1D71036C09AE68530A12FF8C7CCDA8BBB105D75B727A01DAC2E7D9CD06FB84E5AFE4BF1AFF17255D5C9C5831A88A352DDYED" TargetMode="External"/><Relationship Id="rId29" Type="http://schemas.openxmlformats.org/officeDocument/2006/relationships/hyperlink" Target="consultantplus://offline/ref=96E8E1C3C1D71036C09AE68530A12FF8C7CCDA8BBB105D75B727A01DAC2E7D9CD06FB84E5AFE4BF1AFF17255D5C9C5831A88A352DDY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8E1C3C1D71036C09AE68530A12FF8C7CCD98DBB155D75B727A01DAC2E7D9CD06FB84850FE4BF1AFF17255D5C9C5831A88A352DDYED" TargetMode="External"/><Relationship Id="rId11" Type="http://schemas.openxmlformats.org/officeDocument/2006/relationships/hyperlink" Target="consultantplus://offline/ref=96E8E1C3C1D71036C09AE68530A12FF8C7CFDF8DBB155D75B727A01DAC2E7D9CD06FB84D52F51FA1EAAF2B069382C8880694A359C216D67CD7Y3D" TargetMode="External"/><Relationship Id="rId24" Type="http://schemas.openxmlformats.org/officeDocument/2006/relationships/hyperlink" Target="consultantplus://offline/ref=96E8E1C3C1D71036C09AE68530A12FF8C7CCDC89B8145D75B727A01DAC2E7D9CD06FB84D59A14EE4BEA97D55C9D7CC94068AA1D5Y2D" TargetMode="External"/><Relationship Id="rId5" Type="http://schemas.openxmlformats.org/officeDocument/2006/relationships/hyperlink" Target="consultantplus://offline/ref=96E8E1C3C1D71036C09AE68530A12FF8C7CFDF8DBB155D75B727A01DAC2E7D9CD06FB84D52F51FA1EAAF2B069382C8880694A359C216D67CD7Y3D" TargetMode="External"/><Relationship Id="rId15" Type="http://schemas.openxmlformats.org/officeDocument/2006/relationships/hyperlink" Target="consultantplus://offline/ref=96E8E1C3C1D71036C09AE68530A12FF8C1CCDD8ABB175D75B727A01DAC2E7D9CD06FB84D52F51FA1E8AF2B069382C8880694A359C216D67CD7Y3D" TargetMode="External"/><Relationship Id="rId23" Type="http://schemas.openxmlformats.org/officeDocument/2006/relationships/hyperlink" Target="consultantplus://offline/ref=96E8E1C3C1D71036C09AE68530A12FF8C7CCDC89B8145D75B727A01DAC2E7D9CD06FB84D59A14EE4BEA97D55C9D7CC94068AA1D5Y2D" TargetMode="External"/><Relationship Id="rId28" Type="http://schemas.openxmlformats.org/officeDocument/2006/relationships/hyperlink" Target="consultantplus://offline/ref=96E8E1C3C1D71036C09AE68530A12FF8C7CCDA8BBD1C5D75B727A01DAC2E7D9CD06FB84D52F51EA2E3AF2B069382C8880694A359C216D67CD7Y3D" TargetMode="External"/><Relationship Id="rId10" Type="http://schemas.openxmlformats.org/officeDocument/2006/relationships/hyperlink" Target="consultantplus://offline/ref=96E8E1C3C1D71036C09AE68530A12FF8C1C4DE8CBB115D75B727A01DAC2E7D9CD06FB84D52F51FA0EDAF2B069382C8880694A359C216D67CD7Y3D" TargetMode="External"/><Relationship Id="rId19" Type="http://schemas.openxmlformats.org/officeDocument/2006/relationships/hyperlink" Target="consultantplus://offline/ref=96E8E1C3C1D71036C09AE68530A12FF8C7CCDA8BBB105D75B727A01DAC2E7D9CD06FB84E5AFE4BF1AFF17255D5C9C5831A88A352DDYE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6E8E1C3C1D71036C09AE68530A12FF8C1C4DE8CBB115D75B727A01DAC2E7D9CD06FB84D52F51FA0EDAF2B069382C8880694A359C216D67CD7Y3D" TargetMode="External"/><Relationship Id="rId9" Type="http://schemas.openxmlformats.org/officeDocument/2006/relationships/hyperlink" Target="consultantplus://offline/ref=96E8E1C3C1D71036C09AE68530A12FF8C2C5DD8ABC125D75B727A01DAC2E7D9CC26FE04150F701A0E2BA7D57D5DDY5D" TargetMode="External"/><Relationship Id="rId14" Type="http://schemas.openxmlformats.org/officeDocument/2006/relationships/hyperlink" Target="consultantplus://offline/ref=96E8E1C3C1D71036C09AE68530A12FF8C7CCDC89B8145D75B727A01DAC2E7D9CD06FB84D59A14EE4BEA97D55C9D7CC94068AA1D5Y2D" TargetMode="External"/><Relationship Id="rId22" Type="http://schemas.openxmlformats.org/officeDocument/2006/relationships/hyperlink" Target="consultantplus://offline/ref=96E8E1C3C1D71036C09AE68530A12FF8C1C4DE8CBB115D75B727A01DAC2E7D9CD06FB84D52F51FA0EDAF2B069382C8880694A359C216D67CD7Y3D" TargetMode="External"/><Relationship Id="rId27" Type="http://schemas.openxmlformats.org/officeDocument/2006/relationships/hyperlink" Target="consultantplus://offline/ref=96E8E1C3C1D71036C09AE68530A12FF8C7CCDA8BBD1C5D75B727A01DAC2E7D9CD06FB84D52F51EA2E3AF2B069382C8880694A359C216D67CD7Y3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6663</Words>
  <Characters>37981</Characters>
  <Application>Microsoft Office Word</Application>
  <DocSecurity>0</DocSecurity>
  <Lines>316</Lines>
  <Paragraphs>89</Paragraphs>
  <ScaleCrop>false</ScaleCrop>
  <Company/>
  <LinksUpToDate>false</LinksUpToDate>
  <CharactersWithSpaces>44555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</cp:revision>
  <dcterms:created xsi:type="dcterms:W3CDTF">2022-09-22T03:24:00Z</dcterms:created>
  <dcterms:modified xsi:type="dcterms:W3CDTF">2022-09-22T03:29:00Z</dcterms:modified>
</cp:coreProperties>
</file>